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"/>
        <w:tblW w:w="10189" w:type="dxa"/>
        <w:jc w:val="center"/>
        <w:tblInd w:w="0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CellMar>
          <w:top w:w="100" w:type="dxa"/>
          <w:left w:w="65" w:type="dxa"/>
          <w:bottom w:w="100" w:type="dxa"/>
          <w:right w:w="100" w:type="dxa"/>
        </w:tblCellMar>
        <w:tblLook w:val="0600"/>
      </w:tblPr>
      <w:tblGrid>
        <w:gridCol w:w="1702"/>
        <w:gridCol w:w="1985"/>
        <w:gridCol w:w="2835"/>
        <w:gridCol w:w="3666"/>
      </w:tblGrid>
      <w:tr>
        <w:trPr>
          <w:trHeight w:val="1470" w:hRule="atLeast"/>
        </w:trPr>
        <w:tc>
          <w:tcPr>
            <w:tcW w:w="10188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left w:w="65" w:type="dxa"/>
            </w:tcMar>
          </w:tcPr>
          <w:p>
            <w:pPr>
              <w:pStyle w:val="Normal1"/>
              <w:spacing w:lineRule="auto" w:line="240"/>
              <w:jc w:val="center"/>
              <w:rPr>
                <w:b/>
                <w:b/>
              </w:rPr>
            </w:pPr>
            <w: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column">
                    <wp:posOffset>5457190</wp:posOffset>
                  </wp:positionH>
                  <wp:positionV relativeFrom="paragraph">
                    <wp:posOffset>-42545</wp:posOffset>
                  </wp:positionV>
                  <wp:extent cx="847725" cy="858520"/>
                  <wp:effectExtent l="0" t="0" r="0" b="0"/>
                  <wp:wrapNone/>
                  <wp:docPr id="1" name="Imagem 0" descr="logo doutrina atu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0" descr="logo doutrina atu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33350" distR="114935" simplePos="0" locked="0" layoutInCell="1" allowOverlap="1" relativeHeight="3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-38735</wp:posOffset>
                  </wp:positionV>
                  <wp:extent cx="703580" cy="875030"/>
                  <wp:effectExtent l="0" t="0" r="0" b="0"/>
                  <wp:wrapNone/>
                  <wp:docPr id="2" name="Imagem 3" descr="logo -dece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logo -dece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C</w:t>
            </w:r>
            <w:r>
              <w:rPr>
                <w:b/>
              </w:rPr>
              <w:t>OMANDO DA AERONÁUTICA</w:t>
            </w:r>
          </w:p>
          <w:p>
            <w:pPr>
              <w:pStyle w:val="Normal1"/>
              <w:spacing w:lineRule="auto" w:line="240"/>
              <w:jc w:val="center"/>
              <w:rPr/>
            </w:pPr>
            <w:r>
              <w:rPr/>
              <w:t>DEPARTAMENTO DE CONTROLE DO ESPAÇO AÉREO</w:t>
            </w:r>
          </w:p>
          <w:p>
            <w:pPr>
              <w:pStyle w:val="Normal1"/>
              <w:spacing w:lineRule="auto" w:line="360"/>
              <w:jc w:val="center"/>
              <w:rPr>
                <w:u w:val="single"/>
              </w:rPr>
            </w:pPr>
            <w:r>
              <w:rPr>
                <w:u w:val="single"/>
              </w:rPr>
              <w:t>SUBDEPARTAMENTO DE OPERAÇÕES</w:t>
            </w:r>
          </w:p>
          <w:p>
            <w:pPr>
              <w:pStyle w:val="Normal1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FICHA DE REQUISIÇÃO À DOUTRINA OPERACIONAL - FRDO</w:t>
            </w:r>
          </w:p>
        </w:tc>
      </w:tr>
      <w:tr>
        <w:trPr>
          <w:trHeight w:val="405" w:hRule="atLeast"/>
        </w:trPr>
        <w:tc>
          <w:tcPr>
            <w:tcW w:w="170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D9D9D9" w:themeFill="background1" w:themeFillShade="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9" w:right="-100" w:hanging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 Data: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insideH w:val="single" w:sz="12" w:space="0" w:color="000080"/>
            </w:tcBorders>
            <w:shd w:color="auto" w:fill="FFFFFF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283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  <w:insideH w:val="single" w:sz="12" w:space="0" w:color="000080"/>
              <w:insideV w:val="single" w:sz="8" w:space="0" w:color="000080"/>
            </w:tcBorders>
            <w:shd w:color="auto" w:fill="D9D9D9" w:themeFill="background1" w:themeFillShade="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 Nome / E-MAIL:</w:t>
            </w:r>
          </w:p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(opcionais)</w:t>
            </w:r>
          </w:p>
        </w:tc>
        <w:tc>
          <w:tcPr>
            <w:tcW w:w="366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  <w:tr>
        <w:trPr>
          <w:trHeight w:val="450" w:hRule="atLeast"/>
        </w:trPr>
        <w:tc>
          <w:tcPr>
            <w:tcW w:w="170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insideH w:val="single" w:sz="12" w:space="0" w:color="000080"/>
            </w:tcBorders>
            <w:shd w:color="auto" w:fill="D9D9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 Habilitação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Operacional: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(opcional)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  <w:insideH w:val="single" w:sz="12" w:space="0" w:color="000080"/>
              <w:insideV w:val="single" w:sz="8" w:space="0" w:color="000080"/>
            </w:tcBorders>
            <w:shd w:color="auto" w:fill="FFFFFF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283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  <w:insideH w:val="single" w:sz="12" w:space="0" w:color="000080"/>
              <w:insideV w:val="single" w:sz="8" w:space="0" w:color="000080"/>
            </w:tcBorders>
            <w:shd w:color="auto" w:fill="D9D9D9" w:themeFill="background1" w:themeFillShade="d9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(4) Quanto tempo possui </w:t>
            </w:r>
          </w:p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Habilitação Operacional?</w:t>
            </w:r>
          </w:p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(opcional)</w:t>
            </w:r>
          </w:p>
        </w:tc>
        <w:tc>
          <w:tcPr>
            <w:tcW w:w="366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  <w:tr>
        <w:trPr>
          <w:trHeight w:val="480" w:hRule="atLeast"/>
        </w:trPr>
        <w:tc>
          <w:tcPr>
            <w:tcW w:w="170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insideH w:val="single" w:sz="12" w:space="0" w:color="000080"/>
            </w:tcBorders>
            <w:shd w:color="auto" w:fill="D9D9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 Qual Órgão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Operacional?</w:t>
            </w:r>
          </w:p>
        </w:tc>
        <w:tc>
          <w:tcPr>
            <w:tcW w:w="198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  <w:insideH w:val="single" w:sz="12" w:space="0" w:color="000080"/>
              <w:insideV w:val="single" w:sz="8" w:space="0" w:color="000080"/>
            </w:tcBorders>
            <w:shd w:color="auto" w:fill="FFFFFF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  <w:tc>
          <w:tcPr>
            <w:tcW w:w="283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  <w:insideH w:val="single" w:sz="12" w:space="0" w:color="000080"/>
              <w:insideV w:val="single" w:sz="8" w:space="0" w:color="000080"/>
            </w:tcBorders>
            <w:shd w:color="auto" w:fill="D9D9D9" w:themeFill="background1" w:themeFillShade="d9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 Qual função exerce no</w:t>
            </w:r>
          </w:p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Órgão Operacional?</w:t>
            </w:r>
          </w:p>
          <w:p>
            <w:pPr>
              <w:pStyle w:val="Normal1"/>
              <w:spacing w:lineRule="auto" w:line="240"/>
              <w:ind w:left="-41" w:right="-108" w:hanging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(opcional)</w:t>
            </w:r>
          </w:p>
        </w:tc>
        <w:tc>
          <w:tcPr>
            <w:tcW w:w="3666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  <w:tr>
        <w:trPr>
          <w:trHeight w:val="3970" w:hRule="atLeast"/>
        </w:trPr>
        <w:tc>
          <w:tcPr>
            <w:tcW w:w="170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D9D9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 Descrição do Cenário Operacional Atual com os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fatos observados:</w:t>
            </w:r>
          </w:p>
        </w:tc>
        <w:tc>
          <w:tcPr>
            <w:tcW w:w="8486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  <w:tr>
        <w:trPr>
          <w:trHeight w:val="5291" w:hRule="atLeast"/>
        </w:trPr>
        <w:tc>
          <w:tcPr>
            <w:tcW w:w="170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D9D9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 Requisição de Melhoria Operacional: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(opcional)</w:t>
            </w:r>
          </w:p>
        </w:tc>
        <w:tc>
          <w:tcPr>
            <w:tcW w:w="8486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1702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D9D9D9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(9) Amparo 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Normativo:</w:t>
            </w:r>
          </w:p>
          <w:p>
            <w:pPr>
              <w:pStyle w:val="Normal1"/>
              <w:spacing w:lineRule="auto" w:line="240"/>
              <w:ind w:left="9" w:right="-100" w:hanging="0"/>
              <w:jc w:val="center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(opcional)</w:t>
            </w:r>
          </w:p>
        </w:tc>
        <w:tc>
          <w:tcPr>
            <w:tcW w:w="8486" w:type="dxa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  <w:insideH w:val="single" w:sz="12" w:space="0" w:color="000080"/>
              <w:insideV w:val="single" w:sz="12" w:space="0" w:color="000080"/>
            </w:tcBorders>
            <w:shd w:color="auto" w:fill="FFFFFF" w:val="clear"/>
            <w:tcMar>
              <w:left w:w="45" w:type="dxa"/>
            </w:tcMar>
            <w:vAlign w:val="center"/>
          </w:tcPr>
          <w:p>
            <w:pPr>
              <w:pStyle w:val="Normal1"/>
              <w:spacing w:lineRule="auto" w:line="2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Standard"/>
        <w:spacing w:before="0" w:after="240"/>
        <w:ind w:left="142" w:right="121" w:hanging="0"/>
        <w:jc w:val="center"/>
        <w:rPr>
          <w:rFonts w:ascii="Arial" w:hAnsi="Arial" w:cs="Arial"/>
          <w:color w:val="00000A"/>
          <w:u w:val="single"/>
        </w:rPr>
      </w:pPr>
      <w:r>
        <w:rPr>
          <w:rFonts w:cs="Arial" w:ascii="Arial" w:hAnsi="Arial"/>
          <w:color w:val="00000A"/>
          <w:u w:val="single"/>
        </w:rPr>
        <w:t>ORIENTAÇÕES DE PREENCHIMENTO DA FRDO</w:t>
      </w:r>
    </w:p>
    <w:p>
      <w:pPr>
        <w:pStyle w:val="Standard"/>
        <w:spacing w:lineRule="auto" w:line="276" w:before="0" w:after="120"/>
        <w:ind w:left="142" w:right="121" w:hanging="0"/>
        <w:jc w:val="both"/>
        <w:rPr>
          <w:rFonts w:ascii="Arial" w:hAnsi="Arial" w:cs="Arial"/>
          <w:b/>
          <w:b/>
          <w:color w:val="00000A"/>
        </w:rPr>
      </w:pPr>
      <w:r>
        <w:rPr>
          <w:rFonts w:cs="Arial" w:ascii="Arial" w:hAnsi="Arial"/>
          <w:b/>
          <w:color w:val="00000A"/>
        </w:rPr>
        <w:t>I – O que deve ser requerido para a Doutrina Operacional?</w:t>
      </w:r>
    </w:p>
    <w:p>
      <w:pPr>
        <w:pStyle w:val="Standard"/>
        <w:spacing w:lineRule="auto" w:line="276" w:before="0" w:after="120"/>
        <w:ind w:left="142" w:right="121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Qualquer apontamento de melhoria operacional ou lição aprendida operacionalmente.</w:t>
      </w:r>
    </w:p>
    <w:p>
      <w:pPr>
        <w:pStyle w:val="Standard"/>
        <w:spacing w:lineRule="auto" w:line="276" w:before="0" w:after="120"/>
        <w:ind w:left="142" w:right="121" w:hanging="0"/>
        <w:jc w:val="both"/>
        <w:rPr>
          <w:rFonts w:ascii="Arial" w:hAnsi="Arial" w:cs="Arial"/>
          <w:b/>
          <w:b/>
          <w:color w:val="00000A"/>
        </w:rPr>
      </w:pPr>
      <w:r>
        <w:rPr>
          <w:rFonts w:cs="Arial" w:ascii="Arial" w:hAnsi="Arial"/>
          <w:b/>
          <w:color w:val="00000A"/>
        </w:rPr>
        <w:t>II – Quem deve preencher?</w:t>
      </w:r>
    </w:p>
    <w:p>
      <w:pPr>
        <w:pStyle w:val="Standard"/>
        <w:spacing w:lineRule="auto" w:line="276" w:before="0" w:after="120"/>
        <w:ind w:left="142" w:right="121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Qualquer pessoa envolvida com a atividade operacional.</w:t>
      </w:r>
    </w:p>
    <w:p>
      <w:pPr>
        <w:pStyle w:val="Standard"/>
        <w:spacing w:lineRule="auto" w:line="276" w:before="0" w:after="120"/>
        <w:ind w:left="142" w:right="121" w:hanging="0"/>
        <w:jc w:val="both"/>
        <w:rPr>
          <w:rFonts w:ascii="Arial" w:hAnsi="Arial" w:cs="Arial"/>
          <w:b/>
          <w:b/>
          <w:color w:val="00000A"/>
        </w:rPr>
      </w:pPr>
      <w:r>
        <w:rPr>
          <w:rFonts w:cs="Arial" w:ascii="Arial" w:hAnsi="Arial"/>
          <w:b/>
          <w:color w:val="00000A"/>
        </w:rPr>
        <w:t>III – Como preencher?</w:t>
      </w:r>
    </w:p>
    <w:p>
      <w:pPr>
        <w:pStyle w:val="Standard"/>
        <w:widowControl/>
        <w:numPr>
          <w:ilvl w:val="3"/>
          <w:numId w:val="1"/>
        </w:numPr>
        <w:tabs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DATA</w:t>
      </w:r>
      <w:r>
        <w:rPr>
          <w:rFonts w:cs="Arial" w:ascii="Arial" w:hAnsi="Arial"/>
          <w:color w:val="00000A"/>
        </w:rPr>
        <w:t>” deve ser preenchido com a data de emissão da ficha. O elo de Doutrina tem um prazo de 30 dias para responder a FRDO e enviar para a Doutrina Operacional do regional (OTDO).</w:t>
      </w:r>
    </w:p>
    <w:p>
      <w:pPr>
        <w:pStyle w:val="Standard"/>
        <w:widowControl/>
        <w:numPr>
          <w:ilvl w:val="3"/>
          <w:numId w:val="1"/>
        </w:numPr>
        <w:tabs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NOME / E-MAIL</w:t>
      </w:r>
      <w:r>
        <w:rPr>
          <w:rFonts w:cs="Arial" w:ascii="Arial" w:hAnsi="Arial"/>
          <w:color w:val="00000A"/>
        </w:rPr>
        <w:t>” é opcional, estamos mais interessados na idéia a ser relatada. Caso uma requisição não seja atendida, ela será arquivada na OTDO e respondida ao proponente, quando identificada.</w:t>
      </w:r>
    </w:p>
    <w:p>
      <w:pPr>
        <w:pStyle w:val="Standard"/>
        <w:widowControl/>
        <w:numPr>
          <w:ilvl w:val="3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Habilitação Operacional</w:t>
      </w:r>
      <w:r>
        <w:rPr>
          <w:rFonts w:cs="Arial" w:ascii="Arial" w:hAnsi="Arial"/>
          <w:color w:val="00000A"/>
        </w:rPr>
        <w:t xml:space="preserve">” deve conter a última habilitação operacional do proponente. Exemplo: Estagiário, ATCO, Instrutor, Supervisor, FMC ou Chefe de Equipe. </w:t>
      </w:r>
    </w:p>
    <w:p>
      <w:pPr>
        <w:pStyle w:val="Standard"/>
        <w:widowControl/>
        <w:numPr>
          <w:ilvl w:val="3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Quanto tempo possui Habilitação Operacional</w:t>
      </w:r>
      <w:r>
        <w:rPr>
          <w:rFonts w:cs="Arial" w:ascii="Arial" w:hAnsi="Arial"/>
          <w:color w:val="00000A"/>
        </w:rPr>
        <w:t xml:space="preserve">” deve conter a informação do total de tempo do proponente na habilitação operacional informada no campo 3. O campo </w:t>
      </w:r>
      <w:r>
        <w:rPr>
          <w:rFonts w:cs="Arial" w:ascii="Arial" w:hAnsi="Arial"/>
          <w:b/>
          <w:color w:val="00000A"/>
        </w:rPr>
        <w:t>“Qual Órgão Operacional</w:t>
      </w:r>
      <w:r>
        <w:rPr>
          <w:rFonts w:cs="Arial" w:ascii="Arial" w:hAnsi="Arial"/>
          <w:color w:val="00000A"/>
        </w:rPr>
        <w:t>” deve ser respondido com a informação do PSNA onde o proponente é habilitado.</w:t>
      </w:r>
    </w:p>
    <w:p>
      <w:pPr>
        <w:pStyle w:val="Standard"/>
        <w:widowControl/>
        <w:numPr>
          <w:ilvl w:val="3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Qual função exerce no Órgão Operacional</w:t>
      </w:r>
      <w:r>
        <w:rPr>
          <w:rFonts w:cs="Arial" w:ascii="Arial" w:hAnsi="Arial"/>
          <w:color w:val="00000A"/>
        </w:rPr>
        <w:t xml:space="preserve">” deve ser preenchido com a informação de qual função o proponente exerce, além de sua habilitação. Exemplo: Elemento de Doutrina Operacional, Segurança Operacional, </w:t>
      </w:r>
      <w:r>
        <w:rPr>
          <w:rFonts w:cs="Arial" w:ascii="Arial" w:hAnsi="Arial"/>
          <w:color w:val="00000A"/>
        </w:rPr>
        <w:t>EC-CEA</w:t>
      </w:r>
      <w:r>
        <w:rPr>
          <w:rFonts w:cs="Arial" w:ascii="Arial" w:hAnsi="Arial"/>
          <w:color w:val="00000A"/>
        </w:rPr>
        <w:t xml:space="preserve">, Adjunto Operacional, ATCO, Manutenção Operacional, etc. </w:t>
      </w:r>
    </w:p>
    <w:p>
      <w:pPr>
        <w:pStyle w:val="Standard"/>
        <w:widowControl/>
        <w:numPr>
          <w:ilvl w:val="3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Descrição do Cenário Operacional Atual com os fatos observados</w:t>
      </w:r>
      <w:r>
        <w:rPr>
          <w:rFonts w:cs="Arial" w:ascii="Arial" w:hAnsi="Arial"/>
          <w:color w:val="00000A"/>
        </w:rPr>
        <w:t xml:space="preserve">” deve conter uma descrição da observação, origem e circunstâncias que motivaram o relato. Pode descrever uma boa prática operacional e / ou uma lição operacional aprendida a serem replicadas no SISCEAB, ou uma problemática operacional a ser mitigada / resolvida, sendo a solução difundida para os demais PSNA do SISCEAB, quando aplicável. Data, hora, e quaisquer outras informações que o proponente julgar cabíveis são desejáveis. </w:t>
      </w:r>
    </w:p>
    <w:p>
      <w:pPr>
        <w:pStyle w:val="Standard"/>
        <w:widowControl/>
        <w:numPr>
          <w:ilvl w:val="3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Requisição de Melhoria Operacional</w:t>
      </w:r>
      <w:r>
        <w:rPr>
          <w:rFonts w:cs="Arial" w:ascii="Arial" w:hAnsi="Arial"/>
          <w:color w:val="00000A"/>
        </w:rPr>
        <w:t xml:space="preserve">” deve ser preenchido apenas se o proponente vislumbrar uma melhor prática desejada, no contexto da problemática descrita no campo 7. </w:t>
      </w:r>
    </w:p>
    <w:p>
      <w:pPr>
        <w:pStyle w:val="Standard"/>
        <w:widowControl/>
        <w:numPr>
          <w:ilvl w:val="3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O campo “</w:t>
      </w:r>
      <w:r>
        <w:rPr>
          <w:rFonts w:cs="Arial" w:ascii="Arial" w:hAnsi="Arial"/>
          <w:b/>
          <w:color w:val="00000A"/>
        </w:rPr>
        <w:t>Amparo Normativo</w:t>
      </w:r>
      <w:r>
        <w:rPr>
          <w:rFonts w:cs="Arial" w:ascii="Arial" w:hAnsi="Arial"/>
          <w:color w:val="00000A"/>
        </w:rPr>
        <w:t>” deve conter, caso haja e / ou o proponente conheça, regulamentos ou publicações que embasem ou assessorem o relato apresentado no campo “7” e “8”.</w:t>
      </w:r>
    </w:p>
    <w:p>
      <w:pPr>
        <w:pStyle w:val="Standard"/>
        <w:tabs>
          <w:tab w:val="left" w:pos="567" w:leader="none"/>
        </w:tabs>
        <w:spacing w:lineRule="auto" w:line="276" w:before="0" w:after="120"/>
        <w:ind w:left="142" w:right="121" w:hanging="0"/>
        <w:jc w:val="both"/>
        <w:textAlignment w:val="auto"/>
        <w:rPr>
          <w:rFonts w:ascii="Arial" w:hAnsi="Arial" w:cs="Arial"/>
          <w:b/>
          <w:b/>
          <w:color w:val="00000A"/>
        </w:rPr>
      </w:pPr>
      <w:r>
        <w:rPr>
          <w:rFonts w:cs="Arial" w:ascii="Arial" w:hAnsi="Arial"/>
          <w:b/>
          <w:color w:val="00000A"/>
        </w:rPr>
        <w:t>IV – Para quem deve ser entregue a FRDO?</w:t>
      </w:r>
    </w:p>
    <w:p>
      <w:pPr>
        <w:pStyle w:val="Standard"/>
        <w:widowControl/>
        <w:numPr>
          <w:ilvl w:val="6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Para o PSNA, em local específico dentro do ambiente operacional. Os Elementos de Doutrina Operacional, designados pelo Chefe do PSNA, são os responsáveis pela coleta e análise das FRDO. A análise é realizada para observar o informe operacional e definir se a requisição contém informações relevantes para confecção de PAD (Proposta de Ação Doutrinária). Outras medidas operacionais podem ser tomadas para atender à requisição no PSNA e incluídas no registro enviado para a OTDO; ou</w:t>
      </w:r>
    </w:p>
    <w:p>
      <w:pPr>
        <w:pStyle w:val="Standard"/>
        <w:widowControl/>
        <w:numPr>
          <w:ilvl w:val="6"/>
          <w:numId w:val="1"/>
        </w:numPr>
        <w:tabs>
          <w:tab w:val="left" w:pos="567" w:leader="none"/>
          <w:tab w:val="left" w:pos="851" w:leader="none"/>
          <w:tab w:val="left" w:pos="1134" w:leader="none"/>
        </w:tabs>
        <w:overflowPunct w:val="false"/>
        <w:spacing w:lineRule="auto" w:line="276" w:before="0" w:after="120"/>
        <w:ind w:left="142" w:right="121" w:firstLine="567"/>
        <w:jc w:val="both"/>
        <w:textAlignment w:val="auto"/>
        <w:rPr/>
      </w:pPr>
      <w:r>
        <w:rPr>
          <w:rFonts w:cs="Arial" w:ascii="Arial" w:hAnsi="Arial"/>
          <w:color w:val="00000A"/>
        </w:rPr>
        <w:t xml:space="preserve">Para o ICEA, no email: </w:t>
      </w:r>
      <w:hyperlink r:id="rId4">
        <w:r>
          <w:rPr>
            <w:rStyle w:val="LinkdaInternet"/>
            <w:rFonts w:cs="Arial" w:ascii="Arial" w:hAnsi="Arial"/>
          </w:rPr>
          <w:t>doutrina.icea@fab.mil.br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0070C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color w:val="0070C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false"/>
        <w:szCs w:val="24"/>
        <w:bCs/>
        <w:rFonts w:ascii="Arial" w:hAnsi="Arial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color w:val="0070C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color w:val="0070C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false"/>
        <w:rFonts w:ascii="Arial" w:hAnsi="Arial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color w:val="0070C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color w:val="0070C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f08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Ttulo1">
    <w:name w:val="Heading 1"/>
    <w:qFormat/>
    <w:rsid w:val="008d305a"/>
    <w:pPr>
      <w:keepNext/>
      <w:keepLines/>
      <w:widowControl w:val="false"/>
      <w:spacing w:before="400" w:after="120" w:lineRule="auto" w:line="276"/>
      <w:outlineLvl w:val="0"/>
    </w:pPr>
    <w:rPr>
      <w:rFonts w:ascii="Arial" w:hAnsi="Arial" w:eastAsia="Arial" w:cs="Arial"/>
      <w:color w:val="auto"/>
      <w:sz w:val="40"/>
      <w:szCs w:val="40"/>
      <w:lang w:val="pt-BR" w:eastAsia="pt-BR" w:bidi="ar-SA"/>
    </w:rPr>
  </w:style>
  <w:style w:type="paragraph" w:styleId="Ttulo2">
    <w:name w:val="Heading 2"/>
    <w:qFormat/>
    <w:rsid w:val="008d305a"/>
    <w:pPr>
      <w:keepNext/>
      <w:keepLines/>
      <w:widowControl w:val="false"/>
      <w:spacing w:before="360" w:after="120" w:lineRule="auto" w:line="276"/>
      <w:outlineLvl w:val="1"/>
    </w:pPr>
    <w:rPr>
      <w:rFonts w:ascii="Arial" w:hAnsi="Arial" w:eastAsia="Arial" w:cs="Arial"/>
      <w:color w:val="auto"/>
      <w:sz w:val="32"/>
      <w:szCs w:val="32"/>
      <w:lang w:val="pt-BR" w:eastAsia="pt-BR" w:bidi="ar-SA"/>
    </w:rPr>
  </w:style>
  <w:style w:type="paragraph" w:styleId="Ttulo3">
    <w:name w:val="Heading 3"/>
    <w:qFormat/>
    <w:rsid w:val="008d305a"/>
    <w:pPr>
      <w:keepNext/>
      <w:keepLines/>
      <w:widowControl w:val="false"/>
      <w:spacing w:before="320" w:after="80" w:lineRule="auto" w:line="276"/>
      <w:outlineLvl w:val="2"/>
    </w:pPr>
    <w:rPr>
      <w:rFonts w:ascii="Arial" w:hAnsi="Arial" w:eastAsia="Arial" w:cs="Arial"/>
      <w:color w:val="434343"/>
      <w:sz w:val="28"/>
      <w:szCs w:val="28"/>
      <w:lang w:val="pt-BR" w:eastAsia="pt-BR" w:bidi="ar-SA"/>
    </w:rPr>
  </w:style>
  <w:style w:type="paragraph" w:styleId="Ttulo4">
    <w:name w:val="Heading 4"/>
    <w:qFormat/>
    <w:rsid w:val="008d305a"/>
    <w:pPr>
      <w:keepNext/>
      <w:keepLines/>
      <w:widowControl w:val="false"/>
      <w:spacing w:before="280" w:after="80" w:lineRule="auto" w:line="276"/>
      <w:outlineLvl w:val="3"/>
    </w:pPr>
    <w:rPr>
      <w:rFonts w:ascii="Arial" w:hAnsi="Arial" w:eastAsia="Arial" w:cs="Arial"/>
      <w:color w:val="666666"/>
      <w:sz w:val="24"/>
      <w:szCs w:val="24"/>
      <w:lang w:val="pt-BR" w:eastAsia="pt-BR" w:bidi="ar-SA"/>
    </w:rPr>
  </w:style>
  <w:style w:type="paragraph" w:styleId="Ttulo5">
    <w:name w:val="Heading 5"/>
    <w:qFormat/>
    <w:rsid w:val="008d305a"/>
    <w:pPr>
      <w:keepNext/>
      <w:keepLines/>
      <w:widowControl w:val="false"/>
      <w:spacing w:before="240" w:after="80" w:lineRule="auto" w:line="276"/>
      <w:outlineLvl w:val="4"/>
    </w:pPr>
    <w:rPr>
      <w:rFonts w:ascii="Arial" w:hAnsi="Arial" w:eastAsia="Arial" w:cs="Arial"/>
      <w:color w:val="666666"/>
      <w:sz w:val="22"/>
      <w:szCs w:val="22"/>
      <w:lang w:val="pt-BR" w:eastAsia="pt-BR" w:bidi="ar-SA"/>
    </w:rPr>
  </w:style>
  <w:style w:type="paragraph" w:styleId="Ttulo6">
    <w:name w:val="Heading 6"/>
    <w:qFormat/>
    <w:rsid w:val="008d305a"/>
    <w:pPr>
      <w:keepNext/>
      <w:keepLines/>
      <w:widowControl w:val="false"/>
      <w:spacing w:before="240" w:after="80" w:lineRule="auto" w:line="276"/>
      <w:outlineLvl w:val="5"/>
    </w:pPr>
    <w:rPr>
      <w:rFonts w:ascii="Arial" w:hAnsi="Arial" w:eastAsia="Arial" w:cs="Arial"/>
      <w:i/>
      <w:color w:val="666666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Char" w:customStyle="1">
    <w:name w:val="Standard Char"/>
    <w:link w:val="Standard"/>
    <w:qFormat/>
    <w:rsid w:val="00652ae7"/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52ae7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2d53e4"/>
    <w:rPr>
      <w:color w:val="0000FF" w:themeColor="hyperlink"/>
      <w:u w:val="single"/>
    </w:rPr>
  </w:style>
  <w:style w:type="character" w:styleId="ListLabel1">
    <w:name w:val="ListLabel 1"/>
    <w:qFormat/>
    <w:rPr>
      <w:b/>
      <w:color w:val="0070C0"/>
    </w:rPr>
  </w:style>
  <w:style w:type="character" w:styleId="ListLabel2">
    <w:name w:val="ListLabel 2"/>
    <w:qFormat/>
    <w:rPr>
      <w:b/>
      <w:color w:val="0070C0"/>
    </w:rPr>
  </w:style>
  <w:style w:type="character" w:styleId="ListLabel3">
    <w:name w:val="ListLabel 3"/>
    <w:qFormat/>
    <w:rPr>
      <w:b/>
      <w:color w:val="0070C0"/>
    </w:rPr>
  </w:style>
  <w:style w:type="character" w:styleId="ListLabel4">
    <w:name w:val="ListLabel 4"/>
    <w:qFormat/>
    <w:rPr>
      <w:rFonts w:ascii="Arial" w:hAnsi="Arial"/>
      <w:b w:val="false"/>
      <w:bCs/>
      <w:color w:val="000000"/>
      <w:szCs w:val="24"/>
    </w:rPr>
  </w:style>
  <w:style w:type="character" w:styleId="ListLabel5">
    <w:name w:val="ListLabel 5"/>
    <w:qFormat/>
    <w:rPr>
      <w:b/>
      <w:color w:val="0070C0"/>
    </w:rPr>
  </w:style>
  <w:style w:type="character" w:styleId="ListLabel6">
    <w:name w:val="ListLabel 6"/>
    <w:qFormat/>
    <w:rPr>
      <w:b/>
      <w:color w:val="0070C0"/>
    </w:rPr>
  </w:style>
  <w:style w:type="character" w:styleId="ListLabel7">
    <w:name w:val="ListLabel 7"/>
    <w:qFormat/>
    <w:rPr>
      <w:rFonts w:ascii="Arial" w:hAnsi="Arial"/>
      <w:b w:val="false"/>
      <w:color w:val="00000A"/>
    </w:rPr>
  </w:style>
  <w:style w:type="character" w:styleId="ListLabel8">
    <w:name w:val="ListLabel 8"/>
    <w:qFormat/>
    <w:rPr>
      <w:b/>
      <w:color w:val="0070C0"/>
    </w:rPr>
  </w:style>
  <w:style w:type="character" w:styleId="ListLabel9">
    <w:name w:val="ListLabel 9"/>
    <w:qFormat/>
    <w:rPr>
      <w:b/>
      <w:color w:val="0070C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customStyle="1">
    <w:name w:val="LO-normal"/>
    <w:qFormat/>
    <w:rsid w:val="008d305a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Ttulododocumento">
    <w:name w:val="Title"/>
    <w:basedOn w:val="Normal1"/>
    <w:qFormat/>
    <w:rsid w:val="008d305a"/>
    <w:pPr>
      <w:keepNext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1"/>
    <w:qFormat/>
    <w:rsid w:val="008d305a"/>
    <w:pPr>
      <w:keepNext/>
      <w:keepLines/>
      <w:spacing w:before="0" w:after="320"/>
    </w:pPr>
    <w:rPr>
      <w:color w:val="666666"/>
      <w:sz w:val="30"/>
      <w:szCs w:val="30"/>
    </w:rPr>
  </w:style>
  <w:style w:type="paragraph" w:styleId="Standard" w:customStyle="1">
    <w:name w:val="Standard"/>
    <w:link w:val="StandardChar"/>
    <w:qFormat/>
    <w:rsid w:val="00652ae7"/>
    <w:pPr>
      <w:widowControl w:val="false"/>
      <w:suppressAutoHyphens w:val="true"/>
      <w:overflowPunct w:val="true"/>
      <w:bidi w:val="0"/>
      <w:spacing w:lineRule="auto" w:line="24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eastAsia="zh-CN" w:bidi="hi-IN" w:val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2ae7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d305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doutrina.icea@fab.mil.b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LibreOffice/5.1.2.2$Windows_x86 LibreOffice_project/d3bf12ecb743fc0d20e0be0c58ca359301eb705f</Application>
  <Pages>2</Pages>
  <Words>508</Words>
  <Characters>2849</Characters>
  <CharactersWithSpaces>3315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2021-04-26T20:07:00Z</dcterms:created>
  <dc:creator>2S BCT Sandei</dc:creator>
  <dc:description/>
  <dc:language>pt-BR</dc:language>
  <cp:lastModifiedBy>Renan Sobral</cp:lastModifiedBy>
  <dcterms:modified xsi:type="dcterms:W3CDTF">2021-06-17T14:49:55Z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